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B5" w:rsidRDefault="000724B5" w:rsidP="000724B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Оповещение о начале общественных обсуждений</w:t>
      </w:r>
    </w:p>
    <w:p w:rsidR="000724B5" w:rsidRDefault="000724B5" w:rsidP="000724B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0724B5" w:rsidRDefault="000724B5" w:rsidP="000724B5">
      <w:pPr>
        <w:pStyle w:val="20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</w:t>
      </w:r>
      <w:proofErr w:type="gramStart"/>
      <w:r>
        <w:rPr>
          <w:bCs/>
          <w:sz w:val="26"/>
          <w:szCs w:val="26"/>
        </w:rPr>
        <w:t xml:space="preserve">проведения </w:t>
      </w:r>
      <w:r>
        <w:rPr>
          <w:sz w:val="26"/>
          <w:szCs w:val="26"/>
        </w:rPr>
        <w:t>общественных обсуждений проекта внесения изменений</w:t>
      </w:r>
      <w:proofErr w:type="gramEnd"/>
      <w:r>
        <w:rPr>
          <w:sz w:val="26"/>
          <w:szCs w:val="26"/>
        </w:rPr>
        <w:t xml:space="preserve"> в проект планировки района "Майская горка" муниципального образования "Город Архангельск" в границах элемента планировочной структуры: ул. Касаткиной, ул. Рабочей, ул. Октябрят и просп. Ленинградского площадью 3,9700 га.</w:t>
      </w:r>
    </w:p>
    <w:p w:rsidR="000724B5" w:rsidRDefault="000724B5" w:rsidP="000724B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проводятся с </w:t>
      </w:r>
      <w:r>
        <w:rPr>
          <w:sz w:val="26"/>
          <w:szCs w:val="26"/>
        </w:rPr>
        <w:t>"5" августа 2022 года по "16" августа 2022 года</w:t>
      </w:r>
      <w:r>
        <w:rPr>
          <w:bCs/>
          <w:sz w:val="26"/>
          <w:szCs w:val="26"/>
        </w:rPr>
        <w:t xml:space="preserve">. </w:t>
      </w:r>
    </w:p>
    <w:p w:rsidR="000724B5" w:rsidRDefault="000724B5" w:rsidP="000724B5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Проект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Касаткиной, ул. Рабочей, ул. Октябрят и просп. Ленинградского площадью 3,9700 га  представлен:</w:t>
      </w:r>
      <w:proofErr w:type="gramEnd"/>
    </w:p>
    <w:p w:rsidR="000724B5" w:rsidRDefault="000724B5" w:rsidP="000724B5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1. 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5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0724B5" w:rsidRDefault="000724B5" w:rsidP="000724B5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2. На экспозиции по адресу: </w:t>
      </w:r>
      <w:r>
        <w:rPr>
          <w:sz w:val="26"/>
          <w:szCs w:val="26"/>
        </w:rPr>
        <w:t>официальный информационный интерне</w:t>
      </w:r>
      <w:proofErr w:type="gramStart"/>
      <w:r>
        <w:rPr>
          <w:sz w:val="26"/>
          <w:szCs w:val="26"/>
        </w:rPr>
        <w:t>т-</w:t>
      </w:r>
      <w:proofErr w:type="gramEnd"/>
      <w:r>
        <w:rPr>
          <w:sz w:val="26"/>
          <w:szCs w:val="26"/>
        </w:rPr>
        <w:br/>
        <w:t>портал Администрация городского округа "Город Архангельск"</w:t>
      </w:r>
      <w:r>
        <w:rPr>
          <w:color w:val="0000FF"/>
          <w:sz w:val="26"/>
          <w:szCs w:val="26"/>
          <w:u w:val="single"/>
        </w:rPr>
        <w:t xml:space="preserve"> </w:t>
      </w:r>
      <w:hyperlink r:id="rId6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0724B5" w:rsidRDefault="000724B5" w:rsidP="000724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Экспозиция открыта: с "5" августа 2022 года на официальном сайте и проводится с 08:00 05.08.2022 по 23:59 16.08.2022.</w:t>
      </w:r>
    </w:p>
    <w:p w:rsidR="000724B5" w:rsidRDefault="000724B5" w:rsidP="000724B5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>
        <w:rPr>
          <w:bCs/>
          <w:sz w:val="26"/>
          <w:szCs w:val="26"/>
        </w:rPr>
        <w:t>Юницыной</w:t>
      </w:r>
      <w:proofErr w:type="spellEnd"/>
      <w:r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0724B5" w:rsidTr="000724B5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B5" w:rsidRDefault="000724B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B5" w:rsidRDefault="000724B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B5" w:rsidRDefault="000724B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время</w:t>
            </w:r>
          </w:p>
        </w:tc>
      </w:tr>
      <w:tr w:rsidR="000724B5" w:rsidTr="000724B5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B5" w:rsidRDefault="000724B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B5" w:rsidRDefault="000724B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августа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B5" w:rsidRDefault="000724B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0724B5" w:rsidTr="000724B5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B5" w:rsidRDefault="000724B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B5" w:rsidRDefault="000724B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 августа 2022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4B5" w:rsidRDefault="000724B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0724B5" w:rsidRDefault="000724B5" w:rsidP="000724B5">
      <w:pPr>
        <w:ind w:firstLine="709"/>
        <w:jc w:val="both"/>
        <w:rPr>
          <w:rFonts w:eastAsiaTheme="minorHAnsi"/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0724B5" w:rsidRDefault="000724B5" w:rsidP="000724B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>
        <w:rPr>
          <w:color w:val="000000"/>
          <w:sz w:val="26"/>
          <w:szCs w:val="26"/>
          <w:shd w:val="clear" w:color="auto" w:fill="FFFFFF"/>
        </w:rPr>
        <w:t> </w:t>
      </w:r>
      <w:hyperlink r:id="rId7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;</w:t>
      </w:r>
    </w:p>
    <w:p w:rsidR="000724B5" w:rsidRDefault="000724B5" w:rsidP="000724B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В.И. Ленина пл., д. 5, г. Архангельск, 163000; </w:t>
      </w:r>
    </w:p>
    <w:p w:rsidR="000724B5" w:rsidRDefault="000724B5" w:rsidP="000724B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0724B5" w:rsidRDefault="000724B5" w:rsidP="000724B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Контактные данные организатора:</w:t>
      </w:r>
    </w:p>
    <w:p w:rsidR="000724B5" w:rsidRDefault="000724B5" w:rsidP="000724B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В.И. Ленина пл., д. 5, г. Архангельск, 163000;</w:t>
      </w:r>
    </w:p>
    <w:p w:rsidR="000724B5" w:rsidRDefault="000724B5" w:rsidP="000724B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тел/факс (8182) 60-74-84;</w:t>
      </w:r>
    </w:p>
    <w:p w:rsidR="000724B5" w:rsidRDefault="000724B5" w:rsidP="000724B5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электронной почты: </w:t>
      </w:r>
      <w:hyperlink r:id="rId8" w:history="1"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architect</w:t>
        </w:r>
        <w:r>
          <w:rPr>
            <w:rStyle w:val="a3"/>
            <w:bCs/>
            <w:color w:val="auto"/>
            <w:sz w:val="26"/>
            <w:szCs w:val="26"/>
            <w:u w:val="none"/>
          </w:rPr>
          <w:t>@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6"/>
            <w:szCs w:val="26"/>
            <w:u w:val="none"/>
          </w:rPr>
          <w:t>.</w:t>
        </w:r>
        <w:proofErr w:type="spellStart"/>
        <w:r>
          <w:rPr>
            <w:rStyle w:val="a3"/>
            <w:bCs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>
        <w:rPr>
          <w:bCs/>
          <w:sz w:val="26"/>
          <w:szCs w:val="26"/>
        </w:rPr>
        <w:t>.</w:t>
      </w:r>
    </w:p>
    <w:p w:rsidR="000724B5" w:rsidRDefault="000724B5" w:rsidP="000724B5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>
        <w:rPr>
          <w:bCs/>
          <w:sz w:val="26"/>
          <w:szCs w:val="26"/>
        </w:rPr>
        <w:br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 xml:space="preserve">"Город Архангельск":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https://www.arhcity.ru/?page=2887/0</w:t>
        </w:r>
      </w:hyperlink>
    </w:p>
    <w:p w:rsidR="000724B5" w:rsidRDefault="000724B5" w:rsidP="000724B5">
      <w:pPr>
        <w:jc w:val="center"/>
        <w:rPr>
          <w:b/>
          <w:sz w:val="26"/>
          <w:szCs w:val="26"/>
        </w:rPr>
      </w:pPr>
    </w:p>
    <w:p w:rsidR="00C17667" w:rsidRPr="00A2058F" w:rsidRDefault="00C17667" w:rsidP="00A2058F">
      <w:bookmarkStart w:id="0" w:name="_GoBack"/>
      <w:bookmarkEnd w:id="0"/>
    </w:p>
    <w:sectPr w:rsidR="00C17667" w:rsidRPr="00A2058F" w:rsidSect="00E97A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7B"/>
    <w:rsid w:val="000724B5"/>
    <w:rsid w:val="000D0C9D"/>
    <w:rsid w:val="00292950"/>
    <w:rsid w:val="00612B89"/>
    <w:rsid w:val="009E6D7B"/>
    <w:rsid w:val="00A2058F"/>
    <w:rsid w:val="00AB31E5"/>
    <w:rsid w:val="00C17667"/>
    <w:rsid w:val="00E9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F8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7AF8"/>
    <w:rPr>
      <w:color w:val="0000FF"/>
      <w:u w:val="single"/>
    </w:rPr>
  </w:style>
  <w:style w:type="character" w:customStyle="1" w:styleId="2">
    <w:name w:val="Стиль2 Знак"/>
    <w:link w:val="20"/>
    <w:locked/>
    <w:rsid w:val="00E97AF8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E97AF8"/>
    <w:pPr>
      <w:ind w:firstLine="709"/>
      <w:jc w:val="both"/>
    </w:pPr>
    <w:rPr>
      <w:color w:val="000000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F8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7AF8"/>
    <w:rPr>
      <w:color w:val="0000FF"/>
      <w:u w:val="single"/>
    </w:rPr>
  </w:style>
  <w:style w:type="character" w:customStyle="1" w:styleId="2">
    <w:name w:val="Стиль2 Знак"/>
    <w:link w:val="20"/>
    <w:locked/>
    <w:rsid w:val="00E97AF8"/>
    <w:rPr>
      <w:rFonts w:eastAsia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E97AF8"/>
    <w:pPr>
      <w:ind w:firstLine="709"/>
      <w:jc w:val="both"/>
    </w:pPr>
    <w:rPr>
      <w:color w:val="000000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ct@arh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rhcity.ru/?page=2035/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hcity.ru/?page=2035/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hcity.ru/?page=2035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2022-08-05T07:16:00Z</dcterms:created>
  <dcterms:modified xsi:type="dcterms:W3CDTF">2022-08-05T07:19:00Z</dcterms:modified>
</cp:coreProperties>
</file>